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B" w:rsidRDefault="0006279B" w:rsidP="006D1D7A">
      <w:pPr>
        <w:spacing w:line="276" w:lineRule="auto"/>
        <w:rPr>
          <w:snapToGrid w:val="0"/>
          <w:color w:val="00FF00"/>
          <w:sz w:val="28"/>
          <w:szCs w:val="28"/>
        </w:rPr>
      </w:pPr>
      <w:r w:rsidRPr="007125B3">
        <w:rPr>
          <w:noProof/>
          <w:color w:val="00FF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.75pt;visibility:visible">
            <v:imagedata r:id="rId5" o:title=""/>
          </v:shape>
        </w:pict>
      </w:r>
    </w:p>
    <w:p w:rsidR="0006279B" w:rsidRDefault="0006279B" w:rsidP="006D1D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ПЕТРІВСЬКА СІЛЬСЬКА РАДА</w:t>
      </w:r>
    </w:p>
    <w:p w:rsidR="0006279B" w:rsidRDefault="0006279B" w:rsidP="006D1D7A">
      <w:pPr>
        <w:suppressAutoHyphens/>
        <w:spacing w:line="276" w:lineRule="auto"/>
        <w:rPr>
          <w:b/>
          <w:bCs/>
          <w:spacing w:val="140"/>
          <w:kern w:val="2"/>
          <w:sz w:val="28"/>
          <w:szCs w:val="28"/>
          <w:lang w:eastAsia="ar-SA"/>
        </w:rPr>
      </w:pPr>
      <w:r>
        <w:rPr>
          <w:b/>
          <w:bCs/>
          <w:spacing w:val="140"/>
          <w:kern w:val="2"/>
          <w:sz w:val="28"/>
          <w:szCs w:val="28"/>
          <w:lang w:eastAsia="ar-SA"/>
        </w:rPr>
        <w:t>РОЗПОРЯДЖЕННЯ</w:t>
      </w:r>
    </w:p>
    <w:tbl>
      <w:tblPr>
        <w:tblW w:w="9828" w:type="dxa"/>
        <w:tblInd w:w="-106" w:type="dxa"/>
        <w:tblLook w:val="00A0"/>
      </w:tblPr>
      <w:tblGrid>
        <w:gridCol w:w="3450"/>
        <w:gridCol w:w="3064"/>
        <w:gridCol w:w="3314"/>
      </w:tblGrid>
      <w:tr w:rsidR="0006279B" w:rsidTr="00F47C26">
        <w:tc>
          <w:tcPr>
            <w:tcW w:w="3450" w:type="dxa"/>
          </w:tcPr>
          <w:p w:rsidR="0006279B" w:rsidRDefault="0006279B" w:rsidP="000E04B4">
            <w:pPr>
              <w:spacing w:line="276" w:lineRule="auto"/>
              <w:jc w:val="lef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від 06.05.2021 </w:t>
            </w:r>
          </w:p>
        </w:tc>
        <w:tc>
          <w:tcPr>
            <w:tcW w:w="3064" w:type="dxa"/>
          </w:tcPr>
          <w:p w:rsidR="0006279B" w:rsidRDefault="0006279B" w:rsidP="00F47C26">
            <w:pPr>
              <w:spacing w:line="276" w:lineRule="auto"/>
              <w:jc w:val="left"/>
              <w:rPr>
                <w:spacing w:val="-5"/>
                <w:sz w:val="28"/>
                <w:szCs w:val="28"/>
              </w:rPr>
            </w:pPr>
          </w:p>
        </w:tc>
        <w:tc>
          <w:tcPr>
            <w:tcW w:w="3314" w:type="dxa"/>
          </w:tcPr>
          <w:p w:rsidR="0006279B" w:rsidRDefault="0006279B">
            <w:pPr>
              <w:spacing w:line="276" w:lineRule="auto"/>
              <w:rPr>
                <w:spacing w:val="-5"/>
                <w:sz w:val="28"/>
                <w:szCs w:val="28"/>
              </w:rPr>
            </w:pPr>
          </w:p>
        </w:tc>
      </w:tr>
      <w:tr w:rsidR="0006279B" w:rsidTr="00F47C26">
        <w:trPr>
          <w:trHeight w:val="315"/>
        </w:trPr>
        <w:tc>
          <w:tcPr>
            <w:tcW w:w="3450" w:type="dxa"/>
            <w:tcBorders>
              <w:bottom w:val="single" w:sz="4" w:space="0" w:color="auto"/>
            </w:tcBorders>
          </w:tcPr>
          <w:p w:rsidR="0006279B" w:rsidRPr="00FA2729" w:rsidRDefault="0006279B" w:rsidP="0040439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 49-з</w:t>
            </w:r>
          </w:p>
        </w:tc>
        <w:tc>
          <w:tcPr>
            <w:tcW w:w="3064" w:type="dxa"/>
          </w:tcPr>
          <w:p w:rsidR="0006279B" w:rsidRPr="00FA2729" w:rsidRDefault="0006279B" w:rsidP="00F47C2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 w:val="restart"/>
          </w:tcPr>
          <w:p w:rsidR="0006279B" w:rsidRDefault="0006279B">
            <w:pPr>
              <w:spacing w:line="276" w:lineRule="auto"/>
              <w:rPr>
                <w:spacing w:val="-5"/>
                <w:sz w:val="28"/>
                <w:szCs w:val="28"/>
              </w:rPr>
            </w:pPr>
          </w:p>
        </w:tc>
      </w:tr>
      <w:tr w:rsidR="0006279B" w:rsidTr="006622A2">
        <w:trPr>
          <w:trHeight w:val="165"/>
        </w:trPr>
        <w:tc>
          <w:tcPr>
            <w:tcW w:w="6514" w:type="dxa"/>
            <w:gridSpan w:val="2"/>
          </w:tcPr>
          <w:p w:rsidR="0006279B" w:rsidRPr="00F47C26" w:rsidRDefault="0006279B" w:rsidP="00F47C26">
            <w:pPr>
              <w:jc w:val="left"/>
              <w:rPr>
                <w:bCs/>
                <w:iCs/>
                <w:sz w:val="28"/>
                <w:szCs w:val="28"/>
              </w:rPr>
            </w:pPr>
            <w:r w:rsidRPr="00F47C26">
              <w:rPr>
                <w:bCs/>
                <w:iCs/>
                <w:sz w:val="28"/>
                <w:szCs w:val="28"/>
              </w:rPr>
              <w:t>с. Нові Петрівці</w:t>
            </w:r>
          </w:p>
        </w:tc>
        <w:tc>
          <w:tcPr>
            <w:tcW w:w="3314" w:type="dxa"/>
            <w:vMerge/>
          </w:tcPr>
          <w:p w:rsidR="0006279B" w:rsidRDefault="0006279B">
            <w:pPr>
              <w:spacing w:line="276" w:lineRule="auto"/>
              <w:rPr>
                <w:spacing w:val="-5"/>
                <w:sz w:val="28"/>
                <w:szCs w:val="28"/>
              </w:rPr>
            </w:pPr>
          </w:p>
        </w:tc>
      </w:tr>
      <w:tr w:rsidR="0006279B" w:rsidTr="005343AC">
        <w:trPr>
          <w:trHeight w:val="1644"/>
        </w:trPr>
        <w:tc>
          <w:tcPr>
            <w:tcW w:w="6514" w:type="dxa"/>
            <w:gridSpan w:val="2"/>
          </w:tcPr>
          <w:p w:rsidR="0006279B" w:rsidRPr="00F47C26" w:rsidRDefault="0006279B" w:rsidP="00FA2729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279B" w:rsidRPr="005343AC" w:rsidRDefault="0006279B" w:rsidP="00404396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5343AC">
              <w:rPr>
                <w:b/>
                <w:bCs/>
                <w:i/>
                <w:iCs/>
                <w:sz w:val="28"/>
                <w:szCs w:val="28"/>
              </w:rPr>
              <w:t xml:space="preserve">Про проведення конкурсу </w:t>
            </w:r>
            <w:r w:rsidRPr="005343AC">
              <w:rPr>
                <w:b/>
                <w:i/>
                <w:sz w:val="28"/>
                <w:szCs w:val="28"/>
              </w:rPr>
              <w:t>на посад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5343AC">
              <w:rPr>
                <w:b/>
                <w:i/>
                <w:sz w:val="28"/>
                <w:szCs w:val="28"/>
              </w:rPr>
              <w:t xml:space="preserve"> керівників комунальних закладів загальної середньої освіти, що належать до комунальної форми власності Петрівської сільської територіальної громади</w:t>
            </w:r>
          </w:p>
        </w:tc>
        <w:tc>
          <w:tcPr>
            <w:tcW w:w="3314" w:type="dxa"/>
            <w:vMerge/>
          </w:tcPr>
          <w:p w:rsidR="0006279B" w:rsidRDefault="0006279B">
            <w:pPr>
              <w:spacing w:line="276" w:lineRule="auto"/>
              <w:rPr>
                <w:spacing w:val="-5"/>
                <w:sz w:val="28"/>
                <w:szCs w:val="28"/>
              </w:rPr>
            </w:pPr>
          </w:p>
        </w:tc>
      </w:tr>
    </w:tbl>
    <w:p w:rsidR="0006279B" w:rsidRDefault="0006279B" w:rsidP="00404396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06279B" w:rsidRPr="005343AC" w:rsidRDefault="0006279B" w:rsidP="00404396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5343AC">
        <w:rPr>
          <w:sz w:val="28"/>
          <w:szCs w:val="28"/>
        </w:rPr>
        <w:t>Керуючись статтями 42, 59 Закону України «Про місцеве самоврядування в Україні», Законом України «Про повну загальну середню освіту», рішен</w:t>
      </w:r>
      <w:r>
        <w:rPr>
          <w:sz w:val="28"/>
          <w:szCs w:val="28"/>
        </w:rPr>
        <w:t xml:space="preserve">ням Петрівської сільської ради </w:t>
      </w:r>
      <w:r w:rsidRPr="005343AC">
        <w:rPr>
          <w:sz w:val="28"/>
          <w:szCs w:val="28"/>
        </w:rPr>
        <w:t>від</w:t>
      </w:r>
      <w:r>
        <w:rPr>
          <w:sz w:val="28"/>
          <w:szCs w:val="28"/>
        </w:rPr>
        <w:t xml:space="preserve"> 29</w:t>
      </w:r>
      <w:r w:rsidRPr="005343AC">
        <w:rPr>
          <w:sz w:val="28"/>
          <w:szCs w:val="28"/>
        </w:rPr>
        <w:t xml:space="preserve">.04.2021 № </w:t>
      </w:r>
      <w:r>
        <w:rPr>
          <w:sz w:val="28"/>
          <w:szCs w:val="28"/>
        </w:rPr>
        <w:t xml:space="preserve">236 </w:t>
      </w:r>
      <w:r w:rsidRPr="005343AC">
        <w:rPr>
          <w:sz w:val="28"/>
          <w:szCs w:val="28"/>
        </w:rPr>
        <w:t>«</w:t>
      </w:r>
      <w:r w:rsidRPr="005343AC">
        <w:rPr>
          <w:color w:val="000000"/>
          <w:sz w:val="28"/>
          <w:szCs w:val="28"/>
          <w:lang w:eastAsia="uk-UA"/>
        </w:rPr>
        <w:t xml:space="preserve">Про затвердження Положення </w:t>
      </w:r>
      <w:r w:rsidRPr="005343AC">
        <w:rPr>
          <w:sz w:val="28"/>
          <w:szCs w:val="28"/>
        </w:rPr>
        <w:t>про конкурс на посаду керівників комунальних закладів загальної середньої освіти, що належать до комунальної форми власності Петрівської сільської територіальної громади»</w:t>
      </w:r>
      <w:r>
        <w:rPr>
          <w:sz w:val="28"/>
          <w:szCs w:val="28"/>
        </w:rPr>
        <w:t>: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 w:rsidRPr="005343AC">
        <w:rPr>
          <w:sz w:val="28"/>
          <w:szCs w:val="28"/>
        </w:rPr>
        <w:t>1. Провести конкурс на посад</w:t>
      </w:r>
      <w:r>
        <w:rPr>
          <w:sz w:val="28"/>
          <w:szCs w:val="28"/>
        </w:rPr>
        <w:t>и</w:t>
      </w:r>
      <w:r w:rsidRPr="005343AC">
        <w:rPr>
          <w:sz w:val="28"/>
          <w:szCs w:val="28"/>
        </w:rPr>
        <w:t xml:space="preserve"> керівників комунальних закладів загальної середньої освіти, що належать до комунальної форми власності Петрівської сільської територіальної громади</w:t>
      </w:r>
      <w:r>
        <w:rPr>
          <w:sz w:val="28"/>
          <w:szCs w:val="28"/>
        </w:rPr>
        <w:t>, а саме: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Старопетрівської загальноосвітньої школи І-ІІІ ступенів Петрівської сільської ради;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Новопетрівської загальноосвітньої школи І-ІІІ ступенів № 1 Петрівської сільської ради;</w:t>
      </w:r>
    </w:p>
    <w:p w:rsidR="0006279B" w:rsidRPr="000F5665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Новопетрівської загальноосвітньої школи І-ІІ ступенів № 2 Петрівської сільської ради.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Створити конкурсну </w:t>
      </w:r>
      <w:r w:rsidRPr="00AC3ED0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AC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5343AC">
        <w:rPr>
          <w:bCs/>
          <w:iCs/>
          <w:sz w:val="28"/>
          <w:szCs w:val="28"/>
        </w:rPr>
        <w:t xml:space="preserve">проведення конкурсу </w:t>
      </w:r>
      <w:r w:rsidRPr="005343AC">
        <w:rPr>
          <w:sz w:val="28"/>
          <w:szCs w:val="28"/>
        </w:rPr>
        <w:t>на посад</w:t>
      </w:r>
      <w:r>
        <w:rPr>
          <w:sz w:val="28"/>
          <w:szCs w:val="28"/>
        </w:rPr>
        <w:t>и</w:t>
      </w:r>
      <w:r w:rsidRPr="005343AC">
        <w:rPr>
          <w:sz w:val="28"/>
          <w:szCs w:val="28"/>
        </w:rPr>
        <w:t xml:space="preserve"> керівників комунальних закладів загальної середньої освіти, що належать до комунальної форми власності Петрівської сільської територіальної громади</w:t>
      </w:r>
      <w:r>
        <w:rPr>
          <w:sz w:val="28"/>
          <w:szCs w:val="28"/>
        </w:rPr>
        <w:t xml:space="preserve"> (далі – комісія) </w:t>
      </w:r>
      <w:r w:rsidRPr="00AC3ED0">
        <w:rPr>
          <w:sz w:val="28"/>
          <w:szCs w:val="28"/>
        </w:rPr>
        <w:t>у</w:t>
      </w:r>
      <w:r>
        <w:rPr>
          <w:sz w:val="28"/>
          <w:szCs w:val="28"/>
        </w:rPr>
        <w:t xml:space="preserve"> складі згідно з додатком (додається). </w:t>
      </w:r>
    </w:p>
    <w:p w:rsidR="0006279B" w:rsidRDefault="0006279B" w:rsidP="00A51F0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Комісії забезпечити організацію та проведення </w:t>
      </w:r>
      <w:r w:rsidRPr="005343A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у </w:t>
      </w:r>
      <w:r w:rsidRPr="005343AC">
        <w:rPr>
          <w:sz w:val="28"/>
          <w:szCs w:val="28"/>
        </w:rPr>
        <w:t>на посад</w:t>
      </w:r>
      <w:r>
        <w:rPr>
          <w:sz w:val="28"/>
          <w:szCs w:val="28"/>
        </w:rPr>
        <w:t xml:space="preserve">и </w:t>
      </w:r>
      <w:r w:rsidRPr="005343AC">
        <w:rPr>
          <w:sz w:val="28"/>
          <w:szCs w:val="28"/>
        </w:rPr>
        <w:t>керівників комунальних закладів загальної середньої освіти, що належать до комунальної форми власності Петрівської сільської територіальної громади</w:t>
      </w:r>
      <w:r>
        <w:rPr>
          <w:sz w:val="28"/>
          <w:szCs w:val="28"/>
        </w:rPr>
        <w:t>.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Розмістити дане розпорядження на офіційному вебсайті Петрівської сільської ради. </w:t>
      </w:r>
    </w:p>
    <w:p w:rsidR="0006279B" w:rsidRDefault="0006279B" w:rsidP="00741F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1344">
        <w:rPr>
          <w:sz w:val="28"/>
          <w:szCs w:val="28"/>
        </w:rPr>
        <w:t xml:space="preserve">Контроль </w:t>
      </w:r>
      <w:r w:rsidRPr="0067421E">
        <w:rPr>
          <w:sz w:val="28"/>
          <w:szCs w:val="28"/>
        </w:rPr>
        <w:t xml:space="preserve">за виконанням цього розпорядження </w:t>
      </w:r>
      <w:r>
        <w:rPr>
          <w:sz w:val="28"/>
          <w:szCs w:val="28"/>
        </w:rPr>
        <w:t>залишаю за собою.</w:t>
      </w:r>
      <w:r w:rsidRPr="00A71344">
        <w:rPr>
          <w:sz w:val="28"/>
          <w:szCs w:val="28"/>
        </w:rPr>
        <w:t xml:space="preserve"> </w:t>
      </w:r>
    </w:p>
    <w:p w:rsidR="0006279B" w:rsidRDefault="0006279B" w:rsidP="00404396">
      <w:pPr>
        <w:spacing w:line="240" w:lineRule="auto"/>
        <w:jc w:val="both"/>
        <w:rPr>
          <w:sz w:val="28"/>
          <w:szCs w:val="28"/>
        </w:rPr>
      </w:pPr>
    </w:p>
    <w:p w:rsidR="0006279B" w:rsidRDefault="0006279B" w:rsidP="00404396">
      <w:pPr>
        <w:spacing w:line="240" w:lineRule="auto"/>
        <w:jc w:val="both"/>
        <w:rPr>
          <w:sz w:val="28"/>
          <w:szCs w:val="28"/>
        </w:rPr>
      </w:pPr>
    </w:p>
    <w:p w:rsidR="0006279B" w:rsidRDefault="0006279B" w:rsidP="00E7608F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Сільський голова                                                                Радіон СТАРЕНЬКИЙ</w:t>
      </w:r>
    </w:p>
    <w:p w:rsidR="0006279B" w:rsidRDefault="0006279B" w:rsidP="00263603">
      <w:pPr>
        <w:spacing w:line="240" w:lineRule="auto"/>
        <w:ind w:left="609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279B" w:rsidRPr="003C2856" w:rsidRDefault="0006279B" w:rsidP="00263603">
      <w:pPr>
        <w:spacing w:line="240" w:lineRule="auto"/>
        <w:ind w:left="609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Додаток</w:t>
      </w:r>
    </w:p>
    <w:p w:rsidR="0006279B" w:rsidRDefault="0006279B" w:rsidP="00284AF9">
      <w:pPr>
        <w:spacing w:line="240" w:lineRule="auto"/>
        <w:ind w:left="6096" w:right="-1"/>
        <w:rPr>
          <w:sz w:val="28"/>
          <w:szCs w:val="28"/>
        </w:rPr>
      </w:pPr>
      <w:r>
        <w:rPr>
          <w:sz w:val="28"/>
          <w:szCs w:val="28"/>
        </w:rPr>
        <w:t>до розпорядження   сільського голови</w:t>
      </w:r>
    </w:p>
    <w:p w:rsidR="0006279B" w:rsidRPr="00284AF9" w:rsidRDefault="0006279B" w:rsidP="00284AF9">
      <w:pPr>
        <w:spacing w:line="240" w:lineRule="auto"/>
        <w:ind w:left="6096" w:right="-1"/>
        <w:rPr>
          <w:sz w:val="28"/>
          <w:szCs w:val="28"/>
          <w:u w:val="single"/>
        </w:rPr>
      </w:pPr>
      <w:r>
        <w:rPr>
          <w:sz w:val="28"/>
          <w:szCs w:val="28"/>
        </w:rPr>
        <w:t>06.05.2021  №</w:t>
      </w:r>
      <w:r w:rsidRPr="00284AF9">
        <w:rPr>
          <w:sz w:val="28"/>
          <w:szCs w:val="28"/>
        </w:rPr>
        <w:t xml:space="preserve"> </w:t>
      </w:r>
      <w:r>
        <w:rPr>
          <w:sz w:val="28"/>
          <w:szCs w:val="28"/>
        </w:rPr>
        <w:t>49-з</w:t>
      </w:r>
    </w:p>
    <w:p w:rsidR="0006279B" w:rsidRPr="00284AF9" w:rsidRDefault="0006279B" w:rsidP="00284AF9">
      <w:pPr>
        <w:spacing w:line="240" w:lineRule="auto"/>
        <w:ind w:left="4820" w:right="-1"/>
        <w:jc w:val="both"/>
        <w:rPr>
          <w:sz w:val="28"/>
          <w:szCs w:val="28"/>
        </w:rPr>
      </w:pPr>
    </w:p>
    <w:p w:rsidR="0006279B" w:rsidRPr="00284AF9" w:rsidRDefault="0006279B" w:rsidP="00284AF9">
      <w:pPr>
        <w:spacing w:line="240" w:lineRule="auto"/>
        <w:ind w:right="-57"/>
        <w:rPr>
          <w:sz w:val="28"/>
          <w:szCs w:val="28"/>
        </w:rPr>
      </w:pPr>
      <w:r w:rsidRPr="00284AF9">
        <w:rPr>
          <w:sz w:val="28"/>
          <w:szCs w:val="28"/>
        </w:rPr>
        <w:t>С К Л А Д</w:t>
      </w:r>
    </w:p>
    <w:p w:rsidR="0006279B" w:rsidRDefault="0006279B" w:rsidP="00284AF9">
      <w:pPr>
        <w:spacing w:line="24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конкурсної </w:t>
      </w:r>
      <w:r w:rsidRPr="00AC3ED0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AC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5343AC">
        <w:rPr>
          <w:bCs/>
          <w:iCs/>
          <w:sz w:val="28"/>
          <w:szCs w:val="28"/>
        </w:rPr>
        <w:t xml:space="preserve">проведення конкурсу </w:t>
      </w:r>
      <w:r w:rsidRPr="005343AC">
        <w:rPr>
          <w:sz w:val="28"/>
          <w:szCs w:val="28"/>
        </w:rPr>
        <w:t>на посад</w:t>
      </w:r>
      <w:r>
        <w:rPr>
          <w:sz w:val="28"/>
          <w:szCs w:val="28"/>
        </w:rPr>
        <w:t>и</w:t>
      </w:r>
      <w:r w:rsidRPr="005343AC">
        <w:rPr>
          <w:sz w:val="28"/>
          <w:szCs w:val="28"/>
        </w:rPr>
        <w:t xml:space="preserve"> керівників комунальних закладів загальної середньої освіти, що належать до комунальної форми власності Петрівської сільської територіальної громади</w:t>
      </w:r>
    </w:p>
    <w:p w:rsidR="0006279B" w:rsidRPr="00284AF9" w:rsidRDefault="0006279B" w:rsidP="00284AF9">
      <w:pPr>
        <w:spacing w:line="240" w:lineRule="auto"/>
        <w:ind w:right="-5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7"/>
        <w:gridCol w:w="5789"/>
      </w:tblGrid>
      <w:tr w:rsidR="0006279B" w:rsidRPr="00284AF9" w:rsidTr="00902503">
        <w:trPr>
          <w:trHeight w:val="270"/>
        </w:trPr>
        <w:tc>
          <w:tcPr>
            <w:tcW w:w="9606" w:type="dxa"/>
            <w:gridSpan w:val="2"/>
          </w:tcPr>
          <w:p w:rsidR="0006279B" w:rsidRPr="00284AF9" w:rsidRDefault="0006279B" w:rsidP="00794B5C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</w:tr>
      <w:tr w:rsidR="0006279B" w:rsidRPr="00284AF9">
        <w:trPr>
          <w:trHeight w:val="690"/>
        </w:trPr>
        <w:tc>
          <w:tcPr>
            <w:tcW w:w="3817" w:type="dxa"/>
          </w:tcPr>
          <w:p w:rsidR="0006279B" w:rsidRDefault="0006279B" w:rsidP="00E7608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Сірченко Катерина Григорівна </w:t>
            </w:r>
          </w:p>
        </w:tc>
        <w:tc>
          <w:tcPr>
            <w:tcW w:w="5789" w:type="dxa"/>
          </w:tcPr>
          <w:p w:rsidR="0006279B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сільського голови з питань діяльності виконавчих органів ради</w:t>
            </w:r>
          </w:p>
        </w:tc>
      </w:tr>
      <w:tr w:rsidR="0006279B" w:rsidRPr="00284AF9" w:rsidTr="00B95877">
        <w:trPr>
          <w:trHeight w:val="150"/>
        </w:trPr>
        <w:tc>
          <w:tcPr>
            <w:tcW w:w="9606" w:type="dxa"/>
            <w:gridSpan w:val="2"/>
          </w:tcPr>
          <w:p w:rsidR="0006279B" w:rsidRPr="00284AF9" w:rsidRDefault="0006279B" w:rsidP="00794B5C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</w:t>
            </w:r>
          </w:p>
        </w:tc>
      </w:tr>
      <w:tr w:rsidR="0006279B" w:rsidRPr="00284AF9">
        <w:trPr>
          <w:trHeight w:val="495"/>
        </w:trPr>
        <w:tc>
          <w:tcPr>
            <w:tcW w:w="3817" w:type="dxa"/>
          </w:tcPr>
          <w:p w:rsidR="0006279B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Волотовська Тетяна Павлівна </w:t>
            </w:r>
          </w:p>
        </w:tc>
        <w:tc>
          <w:tcPr>
            <w:tcW w:w="5789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Вишгородської районної державної адміністрації</w:t>
            </w:r>
          </w:p>
        </w:tc>
      </w:tr>
      <w:tr w:rsidR="0006279B" w:rsidRPr="00284AF9" w:rsidTr="000D4AE6">
        <w:trPr>
          <w:trHeight w:val="195"/>
        </w:trPr>
        <w:tc>
          <w:tcPr>
            <w:tcW w:w="9606" w:type="dxa"/>
            <w:gridSpan w:val="2"/>
          </w:tcPr>
          <w:p w:rsidR="0006279B" w:rsidRPr="00284AF9" w:rsidRDefault="0006279B" w:rsidP="00794B5C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</w:t>
            </w:r>
          </w:p>
        </w:tc>
      </w:tr>
      <w:tr w:rsidR="0006279B" w:rsidRPr="00284AF9" w:rsidTr="000F5665">
        <w:trPr>
          <w:trHeight w:val="435"/>
        </w:trPr>
        <w:tc>
          <w:tcPr>
            <w:tcW w:w="3817" w:type="dxa"/>
          </w:tcPr>
          <w:p w:rsidR="0006279B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Духота Валентина Іванівна </w:t>
            </w:r>
          </w:p>
        </w:tc>
        <w:tc>
          <w:tcPr>
            <w:tcW w:w="5789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гуманітарного відділу Петрівської сільської ради </w:t>
            </w:r>
          </w:p>
        </w:tc>
      </w:tr>
      <w:tr w:rsidR="0006279B" w:rsidRPr="00284AF9" w:rsidTr="00E429A1">
        <w:trPr>
          <w:trHeight w:val="285"/>
        </w:trPr>
        <w:tc>
          <w:tcPr>
            <w:tcW w:w="9606" w:type="dxa"/>
            <w:gridSpan w:val="2"/>
          </w:tcPr>
          <w:p w:rsidR="0006279B" w:rsidRPr="00284AF9" w:rsidRDefault="0006279B" w:rsidP="00794B5C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</w:t>
            </w:r>
          </w:p>
        </w:tc>
      </w:tr>
      <w:tr w:rsidR="0006279B" w:rsidRPr="00284AF9">
        <w:trPr>
          <w:trHeight w:val="345"/>
        </w:trPr>
        <w:tc>
          <w:tcPr>
            <w:tcW w:w="3817" w:type="dxa"/>
          </w:tcPr>
          <w:p w:rsidR="0006279B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Добровольська Вікторія Володимирівна </w:t>
            </w:r>
          </w:p>
        </w:tc>
        <w:tc>
          <w:tcPr>
            <w:tcW w:w="5789" w:type="dxa"/>
          </w:tcPr>
          <w:p w:rsidR="0006279B" w:rsidRPr="00794B5C" w:rsidRDefault="0006279B" w:rsidP="00426AE9">
            <w:pPr>
              <w:pStyle w:val="Title"/>
              <w:jc w:val="both"/>
              <w:rPr>
                <w:b/>
                <w:sz w:val="28"/>
                <w:szCs w:val="28"/>
              </w:rPr>
            </w:pPr>
            <w:r w:rsidRPr="00794B5C">
              <w:rPr>
                <w:rStyle w:val="Strong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відділу освіти, охорони здоров’я, культури, спорту Вишгородської районної державної адміністрації</w:t>
            </w:r>
          </w:p>
        </w:tc>
      </w:tr>
      <w:tr w:rsidR="0006279B" w:rsidRPr="00284AF9">
        <w:tc>
          <w:tcPr>
            <w:tcW w:w="3817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Гайденко Олексій Федорович </w:t>
            </w:r>
          </w:p>
        </w:tc>
        <w:tc>
          <w:tcPr>
            <w:tcW w:w="5789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Лютізької загальноосвітньої школи І-ІІІ ступенів Петрівської сільської ради </w:t>
            </w:r>
          </w:p>
        </w:tc>
      </w:tr>
      <w:tr w:rsidR="0006279B" w:rsidRPr="00284AF9">
        <w:tc>
          <w:tcPr>
            <w:tcW w:w="3817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Петровська Ольга Вікторівна </w:t>
            </w:r>
          </w:p>
        </w:tc>
        <w:tc>
          <w:tcPr>
            <w:tcW w:w="5789" w:type="dxa"/>
          </w:tcPr>
          <w:p w:rsidR="0006279B" w:rsidRPr="00284AF9" w:rsidRDefault="0006279B" w:rsidP="00426AE9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навчально-виховної роботи Новопетрівської загальноосвітньої школи І-ІІ ступенів № 3 Петрівської сільської ради</w:t>
            </w:r>
          </w:p>
        </w:tc>
      </w:tr>
    </w:tbl>
    <w:p w:rsidR="0006279B" w:rsidRPr="00284AF9" w:rsidRDefault="0006279B" w:rsidP="00284AF9">
      <w:pPr>
        <w:spacing w:line="240" w:lineRule="auto"/>
        <w:ind w:right="-57"/>
        <w:rPr>
          <w:sz w:val="28"/>
          <w:szCs w:val="28"/>
        </w:rPr>
      </w:pPr>
    </w:p>
    <w:p w:rsidR="0006279B" w:rsidRPr="00284AF9" w:rsidRDefault="0006279B" w:rsidP="00284AF9">
      <w:pPr>
        <w:spacing w:line="240" w:lineRule="auto"/>
        <w:ind w:right="-57" w:firstLine="1134"/>
        <w:rPr>
          <w:sz w:val="28"/>
          <w:szCs w:val="28"/>
        </w:rPr>
      </w:pPr>
    </w:p>
    <w:p w:rsidR="0006279B" w:rsidRPr="00E7608F" w:rsidRDefault="0006279B" w:rsidP="00F47C26">
      <w:pPr>
        <w:spacing w:line="240" w:lineRule="auto"/>
        <w:ind w:left="-180" w:right="-57"/>
        <w:rPr>
          <w:b/>
          <w:bCs/>
          <w:sz w:val="28"/>
          <w:szCs w:val="28"/>
        </w:rPr>
      </w:pPr>
      <w:r w:rsidRPr="00E7608F">
        <w:rPr>
          <w:b/>
          <w:bCs/>
          <w:sz w:val="28"/>
          <w:szCs w:val="28"/>
        </w:rPr>
        <w:t xml:space="preserve">Секретар  ради </w:t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</w:r>
      <w:r w:rsidRPr="00E7608F">
        <w:rPr>
          <w:b/>
          <w:bCs/>
          <w:sz w:val="28"/>
          <w:szCs w:val="28"/>
        </w:rPr>
        <w:tab/>
        <w:t>Світлана Костюк</w:t>
      </w:r>
    </w:p>
    <w:p w:rsidR="0006279B" w:rsidRPr="00284AF9" w:rsidRDefault="0006279B" w:rsidP="00284AF9">
      <w:pPr>
        <w:spacing w:line="240" w:lineRule="auto"/>
        <w:ind w:right="-57"/>
        <w:rPr>
          <w:sz w:val="28"/>
          <w:szCs w:val="28"/>
        </w:rPr>
      </w:pPr>
    </w:p>
    <w:p w:rsidR="0006279B" w:rsidRDefault="0006279B" w:rsidP="00284AF9">
      <w:pPr>
        <w:spacing w:line="240" w:lineRule="auto"/>
        <w:ind w:right="-57"/>
        <w:rPr>
          <w:sz w:val="28"/>
          <w:szCs w:val="28"/>
        </w:rPr>
      </w:pPr>
    </w:p>
    <w:p w:rsidR="0006279B" w:rsidRDefault="0006279B" w:rsidP="006D1D7A">
      <w:pPr>
        <w:spacing w:before="120" w:after="120"/>
        <w:jc w:val="both"/>
        <w:rPr>
          <w:b/>
          <w:bCs/>
          <w:sz w:val="28"/>
          <w:szCs w:val="28"/>
        </w:rPr>
      </w:pPr>
    </w:p>
    <w:p w:rsidR="0006279B" w:rsidRDefault="0006279B" w:rsidP="006D1D7A">
      <w:pPr>
        <w:spacing w:before="120" w:after="120"/>
        <w:jc w:val="both"/>
        <w:rPr>
          <w:b/>
          <w:bCs/>
          <w:sz w:val="28"/>
          <w:szCs w:val="28"/>
        </w:rPr>
      </w:pPr>
    </w:p>
    <w:p w:rsidR="0006279B" w:rsidRPr="006D1D7A" w:rsidRDefault="0006279B" w:rsidP="00404396">
      <w:pPr>
        <w:jc w:val="both"/>
        <w:rPr>
          <w:sz w:val="28"/>
          <w:szCs w:val="28"/>
        </w:rPr>
      </w:pPr>
    </w:p>
    <w:sectPr w:rsidR="0006279B" w:rsidRPr="006D1D7A" w:rsidSect="00404396">
      <w:pgSz w:w="12240" w:h="15840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7844"/>
    <w:multiLevelType w:val="multilevel"/>
    <w:tmpl w:val="550AE4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4B14779B"/>
    <w:multiLevelType w:val="multilevel"/>
    <w:tmpl w:val="1898D8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4E6F309F"/>
    <w:multiLevelType w:val="hybridMultilevel"/>
    <w:tmpl w:val="9086C72A"/>
    <w:lvl w:ilvl="0" w:tplc="DA9422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1F6"/>
    <w:rsid w:val="00016731"/>
    <w:rsid w:val="00052501"/>
    <w:rsid w:val="000617D6"/>
    <w:rsid w:val="0006279B"/>
    <w:rsid w:val="00096293"/>
    <w:rsid w:val="000D4AE6"/>
    <w:rsid w:val="000E04B4"/>
    <w:rsid w:val="000E784B"/>
    <w:rsid w:val="000F33C5"/>
    <w:rsid w:val="000F5665"/>
    <w:rsid w:val="000F6BC4"/>
    <w:rsid w:val="00153EAA"/>
    <w:rsid w:val="001B1CD8"/>
    <w:rsid w:val="001D78AC"/>
    <w:rsid w:val="002061EC"/>
    <w:rsid w:val="00251F33"/>
    <w:rsid w:val="00263603"/>
    <w:rsid w:val="00284AF9"/>
    <w:rsid w:val="002D5E76"/>
    <w:rsid w:val="00367BB5"/>
    <w:rsid w:val="00394745"/>
    <w:rsid w:val="003B4235"/>
    <w:rsid w:val="003B60C1"/>
    <w:rsid w:val="003C2856"/>
    <w:rsid w:val="003D4EE4"/>
    <w:rsid w:val="00404396"/>
    <w:rsid w:val="00405126"/>
    <w:rsid w:val="00416BC4"/>
    <w:rsid w:val="00426AE9"/>
    <w:rsid w:val="00436ABB"/>
    <w:rsid w:val="0045079D"/>
    <w:rsid w:val="004649D6"/>
    <w:rsid w:val="004809E2"/>
    <w:rsid w:val="004904F8"/>
    <w:rsid w:val="004B0495"/>
    <w:rsid w:val="00500F16"/>
    <w:rsid w:val="005343AC"/>
    <w:rsid w:val="00547564"/>
    <w:rsid w:val="00566FE9"/>
    <w:rsid w:val="005D3EB2"/>
    <w:rsid w:val="005F23A4"/>
    <w:rsid w:val="006045E6"/>
    <w:rsid w:val="00642C2B"/>
    <w:rsid w:val="006622A2"/>
    <w:rsid w:val="0067097E"/>
    <w:rsid w:val="0067421E"/>
    <w:rsid w:val="0068735A"/>
    <w:rsid w:val="006A148C"/>
    <w:rsid w:val="006D1D7A"/>
    <w:rsid w:val="006F02F5"/>
    <w:rsid w:val="007125B3"/>
    <w:rsid w:val="00725D09"/>
    <w:rsid w:val="00741FB8"/>
    <w:rsid w:val="00794B5C"/>
    <w:rsid w:val="007A2AE0"/>
    <w:rsid w:val="007A57D0"/>
    <w:rsid w:val="007D7825"/>
    <w:rsid w:val="007F1BEB"/>
    <w:rsid w:val="008149FE"/>
    <w:rsid w:val="008573AD"/>
    <w:rsid w:val="008633C8"/>
    <w:rsid w:val="0087715B"/>
    <w:rsid w:val="008A5CF9"/>
    <w:rsid w:val="008F027E"/>
    <w:rsid w:val="00902503"/>
    <w:rsid w:val="00922D67"/>
    <w:rsid w:val="00931C45"/>
    <w:rsid w:val="0099495D"/>
    <w:rsid w:val="00A21158"/>
    <w:rsid w:val="00A51F09"/>
    <w:rsid w:val="00A71344"/>
    <w:rsid w:val="00A86632"/>
    <w:rsid w:val="00A908C4"/>
    <w:rsid w:val="00AB6907"/>
    <w:rsid w:val="00AC3ED0"/>
    <w:rsid w:val="00AE438B"/>
    <w:rsid w:val="00B2644B"/>
    <w:rsid w:val="00B3248E"/>
    <w:rsid w:val="00B81F5A"/>
    <w:rsid w:val="00B83E21"/>
    <w:rsid w:val="00B9475E"/>
    <w:rsid w:val="00B95877"/>
    <w:rsid w:val="00BC2EEA"/>
    <w:rsid w:val="00BC7C7B"/>
    <w:rsid w:val="00BD2DDC"/>
    <w:rsid w:val="00BF28C9"/>
    <w:rsid w:val="00C13D14"/>
    <w:rsid w:val="00C3469A"/>
    <w:rsid w:val="00C53360"/>
    <w:rsid w:val="00CE57C7"/>
    <w:rsid w:val="00D027DB"/>
    <w:rsid w:val="00D0625B"/>
    <w:rsid w:val="00D166D6"/>
    <w:rsid w:val="00D22971"/>
    <w:rsid w:val="00D66F82"/>
    <w:rsid w:val="00D86A82"/>
    <w:rsid w:val="00D94375"/>
    <w:rsid w:val="00DA6C5B"/>
    <w:rsid w:val="00DD1E9C"/>
    <w:rsid w:val="00DD4221"/>
    <w:rsid w:val="00DF25FC"/>
    <w:rsid w:val="00E111F6"/>
    <w:rsid w:val="00E2762D"/>
    <w:rsid w:val="00E429A1"/>
    <w:rsid w:val="00E666B7"/>
    <w:rsid w:val="00E7608F"/>
    <w:rsid w:val="00E76A3B"/>
    <w:rsid w:val="00EF344E"/>
    <w:rsid w:val="00F25A3F"/>
    <w:rsid w:val="00F37A81"/>
    <w:rsid w:val="00F47C26"/>
    <w:rsid w:val="00F508C6"/>
    <w:rsid w:val="00F54438"/>
    <w:rsid w:val="00F57DA2"/>
    <w:rsid w:val="00FA2729"/>
    <w:rsid w:val="00FA4C35"/>
    <w:rsid w:val="00FB21B1"/>
    <w:rsid w:val="00FB5E45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7A"/>
    <w:pPr>
      <w:spacing w:line="240" w:lineRule="atLeast"/>
      <w:jc w:val="center"/>
    </w:pPr>
    <w:rPr>
      <w:rFonts w:ascii="Times New Roman" w:hAnsi="Times New Roman"/>
      <w:sz w:val="24"/>
      <w:szCs w:val="24"/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84AF9"/>
    <w:pPr>
      <w:keepNext/>
      <w:autoSpaceDE w:val="0"/>
      <w:autoSpaceDN w:val="0"/>
      <w:adjustRightInd w:val="0"/>
      <w:spacing w:line="240" w:lineRule="auto"/>
      <w:outlineLvl w:val="0"/>
    </w:pPr>
    <w:rPr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A82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6D1D7A"/>
    <w:pPr>
      <w:spacing w:line="240" w:lineRule="auto"/>
    </w:pPr>
    <w:rPr>
      <w:rFonts w:eastAsia="Times New Roman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D1D7A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D1D7A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284AF9"/>
    <w:rPr>
      <w:rFonts w:cs="Times New Roman"/>
      <w:sz w:val="32"/>
      <w:szCs w:val="32"/>
      <w:lang w:val="uk-UA" w:eastAsia="ru-RU"/>
    </w:rPr>
  </w:style>
  <w:style w:type="character" w:customStyle="1" w:styleId="a">
    <w:name w:val="Знак Знак"/>
    <w:basedOn w:val="DefaultParagraphFont"/>
    <w:uiPriority w:val="99"/>
    <w:locked/>
    <w:rsid w:val="00284AF9"/>
    <w:rPr>
      <w:rFonts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2519,baiaagaaboqcaaaddqgaaaubc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608F"/>
    <w:pPr>
      <w:spacing w:before="100" w:beforeAutospacing="1" w:after="100" w:afterAutospacing="1" w:line="240" w:lineRule="auto"/>
      <w:jc w:val="left"/>
    </w:pPr>
    <w:rPr>
      <w:rFonts w:eastAsia="Times New Roman"/>
      <w:lang w:eastAsia="uk-UA"/>
    </w:rPr>
  </w:style>
  <w:style w:type="character" w:styleId="Strong">
    <w:name w:val="Strong"/>
    <w:basedOn w:val="DefaultParagraphFont"/>
    <w:uiPriority w:val="99"/>
    <w:qFormat/>
    <w:locked/>
    <w:rsid w:val="00794B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</Pages>
  <Words>444</Words>
  <Characters>2534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2021-05-05T12:33:00Z</cp:lastPrinted>
  <dcterms:created xsi:type="dcterms:W3CDTF">2021-01-15T08:19:00Z</dcterms:created>
  <dcterms:modified xsi:type="dcterms:W3CDTF">2021-05-05T12:33:00Z</dcterms:modified>
</cp:coreProperties>
</file>